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299DD5F1" w:rsidR="00D472BF" w:rsidRDefault="00053490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7E39C6" wp14:editId="021CE585">
                  <wp:extent cx="1828800" cy="1828800"/>
                  <wp:effectExtent l="0" t="0" r="0" b="0"/>
                  <wp:docPr id="666952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20BBD6F5">
                  <wp:extent cx="376238" cy="45428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1D7275C" w:rsidR="00B6170E" w:rsidRDefault="0005638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60DAE6C" wp14:editId="55E908F9">
            <wp:extent cx="1994597" cy="59062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1EB048" w14:textId="6BF98A4F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B7892C" w14:textId="77777777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AEFDC6" w14:textId="77777777" w:rsidR="0005638E" w:rsidRDefault="0005638E" w:rsidP="00AF0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2B3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2628F5" w14:textId="64F5DAED" w:rsidR="00F428B5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годового общего собрания собственников помещений многоквартирного дома по адресу: РТ, Пестречинский муниципальный район, с. Новое Шигалеево, ул. Габдуллы Тукая д. </w:t>
      </w:r>
      <w:r w:rsidR="00886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02B231A1" w14:textId="77777777" w:rsidR="00FD27DB" w:rsidRPr="005850EF" w:rsidRDefault="00FD27DB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D29084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«15» июня 2023г.  по «15» сентября 2023 г. 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будет проведено общее годовое собрание в форме очно-заочного голосования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ул. Габдуллы Тукая, Пестречинский муниципальный район, с. Новое Шигалеево. </w:t>
      </w:r>
    </w:p>
    <w:p w14:paraId="43FF0B31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Инициатором проведения общего собрания выступил ООО «СК «Эстейт» </w:t>
      </w:r>
    </w:p>
    <w:p w14:paraId="2A5D3E94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«СК «Эстейт» по адресу: РТ, Пестречинский муниципальный район, с. Новое Шигалеево, ул. Мусы Джалиля, д.5 </w:t>
      </w:r>
    </w:p>
    <w:p w14:paraId="56367D32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очного обсуждения вопросов повестки дня общего собр</w:t>
      </w:r>
      <w:r>
        <w:rPr>
          <w:rFonts w:ascii="Times New Roman" w:eastAsia="Times New Roman" w:hAnsi="Times New Roman" w:cs="Times New Roman"/>
          <w:lang w:eastAsia="ru-RU"/>
        </w:rPr>
        <w:t xml:space="preserve">ания начинается во дворе </w:t>
      </w:r>
      <w:r w:rsidRPr="004B557D">
        <w:rPr>
          <w:rFonts w:ascii="Times New Roman" w:eastAsia="Times New Roman" w:hAnsi="Times New Roman" w:cs="Times New Roman"/>
          <w:b/>
          <w:lang w:eastAsia="ru-RU"/>
        </w:rPr>
        <w:t>дома №4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lang w:eastAsia="ru-RU"/>
        </w:rPr>
        <w:t xml:space="preserve">л. Габдуллы Тукая в 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18.00</w:t>
      </w:r>
      <w:r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b/>
          <w:lang w:eastAsia="ru-RU"/>
        </w:rPr>
        <w:t>«1</w:t>
      </w:r>
      <w:r w:rsidRPr="006C6047">
        <w:rPr>
          <w:rFonts w:ascii="Times New Roman" w:eastAsia="Times New Roman" w:hAnsi="Times New Roman" w:cs="Times New Roman"/>
          <w:b/>
          <w:lang w:eastAsia="ru-RU"/>
        </w:rPr>
        <w:t>5» июня 2023 г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36DC14F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Дата начала приема заполн</w:t>
      </w:r>
      <w:r>
        <w:rPr>
          <w:rFonts w:ascii="Times New Roman" w:eastAsia="Times New Roman" w:hAnsi="Times New Roman" w:cs="Times New Roman"/>
          <w:lang w:eastAsia="ru-RU"/>
        </w:rPr>
        <w:t>енных бюллетеней: с 09:00 ч.  «16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844137">
        <w:rPr>
          <w:rFonts w:ascii="Times New Roman" w:eastAsia="Times New Roman" w:hAnsi="Times New Roman" w:cs="Times New Roman"/>
          <w:lang w:eastAsia="ru-RU"/>
        </w:rPr>
        <w:t xml:space="preserve"> 2023г </w:t>
      </w:r>
    </w:p>
    <w:p w14:paraId="249D9485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заполненных бюллетеней: </w:t>
      </w:r>
      <w:r>
        <w:rPr>
          <w:rFonts w:ascii="Times New Roman" w:eastAsia="Times New Roman" w:hAnsi="Times New Roman" w:cs="Times New Roman"/>
          <w:lang w:eastAsia="ru-RU"/>
        </w:rPr>
        <w:t>до 09:00 ч.  «15» сентября 2023 г.</w:t>
      </w:r>
    </w:p>
    <w:p w14:paraId="4C577B39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 xml:space="preserve">Принятые решения по вопросам повестки дня просим передавать для подсчета по адресу: РТ, Пестречинский муниципальный район, с. Новое Шигалеево, ул. Мусы Джалиля, д. 5, пом.1000 </w:t>
      </w:r>
    </w:p>
    <w:p w14:paraId="531F096E" w14:textId="77777777" w:rsidR="00695F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lang w:eastAsia="ru-RU"/>
        </w:rPr>
        <w:t>Решения, принятые общим собранием, будут размещены на информационных стендах в подъездах многоквартирного дома по адресу РТ, Пестречинский муниципальный район, с. Новое Ш</w:t>
      </w:r>
      <w:r>
        <w:rPr>
          <w:rFonts w:ascii="Times New Roman" w:eastAsia="Times New Roman" w:hAnsi="Times New Roman" w:cs="Times New Roman"/>
          <w:lang w:eastAsia="ru-RU"/>
        </w:rPr>
        <w:t>игалеево, ул. Габдуллы Тукая д.12.</w:t>
      </w:r>
    </w:p>
    <w:p w14:paraId="68B9A4FD" w14:textId="77777777" w:rsidR="00695F58" w:rsidRPr="00974A58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FB6A8F" w14:textId="77777777" w:rsidR="00695F58" w:rsidRPr="00844137" w:rsidRDefault="00695F58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14:paraId="2C33B1F6" w14:textId="77777777" w:rsidR="00695F58" w:rsidRPr="00844137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1.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избрании председателя, секретаря и членов счетной комиссии общего собрания</w:t>
      </w:r>
    </w:p>
    <w:p w14:paraId="563F052E" w14:textId="77777777" w:rsidR="00695F58" w:rsidRPr="00F05082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4137">
        <w:rPr>
          <w:rFonts w:ascii="Times New Roman" w:eastAsia="Times New Roman" w:hAnsi="Times New Roman" w:cs="Times New Roman"/>
          <w:b/>
          <w:lang w:eastAsia="ar-SA"/>
        </w:rPr>
        <w:t>Вопрос 2.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внесении изменений в договор о передаче прав по управлению многоквартирным домом (договор управления) и утверждении его в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новой прилагаемой редакции.</w:t>
      </w:r>
    </w:p>
    <w:p w14:paraId="4AB6953F" w14:textId="77777777" w:rsidR="00695F58" w:rsidRPr="00F05082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 xml:space="preserve">Вопрос 3. 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</w:t>
      </w:r>
    </w:p>
    <w:p w14:paraId="59885C11" w14:textId="77777777" w:rsidR="00695F58" w:rsidRPr="00844137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05082">
        <w:rPr>
          <w:rFonts w:ascii="Times New Roman" w:eastAsia="Times New Roman" w:hAnsi="Times New Roman" w:cs="Times New Roman"/>
          <w:b/>
          <w:lang w:eastAsia="ar-SA"/>
        </w:rPr>
        <w:t>Вопрос 4.</w:t>
      </w:r>
      <w:r w:rsidRPr="00F05082">
        <w:rPr>
          <w:rFonts w:ascii="Times New Roman" w:eastAsia="Times New Roman" w:hAnsi="Times New Roman" w:cs="Times New Roman"/>
          <w:bCs/>
          <w:lang w:eastAsia="ar-SA"/>
        </w:rPr>
        <w:t xml:space="preserve"> О наделении председател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я совета </w:t>
      </w:r>
      <w:r>
        <w:rPr>
          <w:rFonts w:ascii="Times New Roman" w:eastAsia="Times New Roman" w:hAnsi="Times New Roman" w:cs="Times New Roman"/>
          <w:bCs/>
          <w:lang w:eastAsia="ar-SA"/>
        </w:rPr>
        <w:t>МКД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полномочиями по подписанию договора о передаче прав по управлению многоквартирным домом (договора управления) с </w:t>
      </w:r>
      <w:r>
        <w:rPr>
          <w:rFonts w:ascii="Times New Roman" w:eastAsia="Times New Roman" w:hAnsi="Times New Roman" w:cs="Times New Roman"/>
          <w:bCs/>
          <w:lang w:eastAsia="ar-SA"/>
        </w:rPr>
        <w:t>ООО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СК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ar-SA"/>
        </w:rPr>
        <w:t>Э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стейт» в новой редакции.</w:t>
      </w:r>
    </w:p>
    <w:p w14:paraId="5F40CB45" w14:textId="77777777" w:rsidR="00695F58" w:rsidRPr="00844137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5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Об организации услуги по вывозу снега с прилегающей территории в зимний период и порядке распределения расходов по вывозу снега.</w:t>
      </w:r>
    </w:p>
    <w:p w14:paraId="53C300C3" w14:textId="77777777" w:rsidR="00695F58" w:rsidRPr="00844137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6</w:t>
      </w:r>
      <w:r w:rsidRPr="00844137">
        <w:rPr>
          <w:rFonts w:ascii="Times New Roman" w:eastAsia="Times New Roman" w:hAnsi="Times New Roman" w:cs="Times New Roman"/>
          <w:b/>
          <w:lang w:eastAsia="ar-SA"/>
        </w:rPr>
        <w:t>.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 xml:space="preserve"> О пользовании общим имуществом иными лицами.</w:t>
      </w:r>
    </w:p>
    <w:p w14:paraId="7B012BDA" w14:textId="77777777" w:rsidR="00695F58" w:rsidRPr="00844137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Вопрос 7</w:t>
      </w:r>
      <w:r w:rsidRPr="00844137">
        <w:rPr>
          <w:rFonts w:ascii="Times New Roman" w:eastAsia="Times New Roman" w:hAnsi="Times New Roman" w:cs="Times New Roman"/>
          <w:bCs/>
          <w:lang w:eastAsia="ar-SA"/>
        </w:rPr>
        <w:t>. О порядке получения и использования денежных средств, полученных от передачи в пользование общедомового имущества.</w:t>
      </w:r>
    </w:p>
    <w:p w14:paraId="76FC436D" w14:textId="77777777" w:rsidR="00695F58" w:rsidRPr="004F4A7B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8</w:t>
      </w: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 О 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</w:t>
      </w:r>
    </w:p>
    <w:p w14:paraId="46B3A8E7" w14:textId="77777777" w:rsidR="00695F58" w:rsidRPr="004F4A7B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Вопрос 9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 Об утверждении сметы расходов на капитальный ремонт  и предельно допустимой стоимости услуг и (или) работ по капитальному ремонту</w:t>
      </w:r>
    </w:p>
    <w:p w14:paraId="75638CF1" w14:textId="77777777" w:rsidR="00695F58" w:rsidRPr="004F4A7B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F4A7B">
        <w:rPr>
          <w:rFonts w:ascii="Times New Roman" w:eastAsia="Times New Roman" w:hAnsi="Times New Roman" w:cs="Times New Roman"/>
          <w:b/>
          <w:bCs/>
          <w:lang w:eastAsia="ar-SA"/>
        </w:rPr>
        <w:t xml:space="preserve">Вопрос </w:t>
      </w:r>
      <w:r w:rsidRPr="001234DB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 Об утверждении источников финансирования капитального ремонта.</w:t>
      </w:r>
    </w:p>
    <w:p w14:paraId="0722F064" w14:textId="77777777" w:rsidR="00695F58" w:rsidRPr="004F4A7B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11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 xml:space="preserve">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lastRenderedPageBreak/>
        <w:t>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626CE319" w14:textId="77777777" w:rsidR="00695F58" w:rsidRPr="007043F6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12.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</w:r>
    </w:p>
    <w:p w14:paraId="06512DD2" w14:textId="77777777" w:rsidR="00695F58" w:rsidRPr="007043F6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13</w:t>
      </w:r>
      <w:r w:rsidRPr="004F4A7B">
        <w:rPr>
          <w:rFonts w:ascii="Times New Roman" w:eastAsia="Times New Roman" w:hAnsi="Times New Roman" w:cs="Times New Roman"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помещений в многоквартирном доме, действующими от своего имени, прямого договора теплоснабжения с ресурсоснабжающей организацией, включив в договор условие предоставления тепловой энергии для нужд коммунальной услуги «отопление», а также в целях приготовления горячей воды.</w:t>
      </w:r>
    </w:p>
    <w:p w14:paraId="73578ECD" w14:textId="77777777" w:rsidR="00695F58" w:rsidRPr="007043F6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043F6">
        <w:rPr>
          <w:rFonts w:ascii="Times New Roman" w:eastAsia="Times New Roman" w:hAnsi="Times New Roman" w:cs="Times New Roman"/>
          <w:b/>
          <w:bCs/>
          <w:lang w:eastAsia="ar-SA"/>
        </w:rPr>
        <w:t>Вопрос 14.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7043F6">
        <w:rPr>
          <w:rFonts w:ascii="Times New Roman" w:eastAsia="Times New Roman" w:hAnsi="Times New Roman" w:cs="Times New Roman"/>
          <w:bCs/>
          <w:lang w:eastAsia="ar-SA"/>
        </w:rPr>
        <w:t>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</w:r>
    </w:p>
    <w:p w14:paraId="010E538D" w14:textId="77777777" w:rsidR="00695F58" w:rsidRDefault="00695F58" w:rsidP="00695F58">
      <w:pPr>
        <w:tabs>
          <w:tab w:val="left" w:pos="-426"/>
          <w:tab w:val="left" w:pos="284"/>
        </w:tabs>
        <w:suppressAutoHyphens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DA7EC1E" w14:textId="77777777" w:rsidR="00695F58" w:rsidRPr="00875475" w:rsidRDefault="00695F58" w:rsidP="00695F58">
      <w:pPr>
        <w:tabs>
          <w:tab w:val="left" w:pos="56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 общего собрания собственников: ООО «СК «Эстейт»</w:t>
      </w:r>
      <w:r w:rsidRPr="0084413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44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14:paraId="31ECB3E7" w14:textId="3CE316E7" w:rsidR="00844137" w:rsidRPr="002B32E2" w:rsidRDefault="00844137" w:rsidP="00695F5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44137" w:rsidRPr="002B32E2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884" w14:textId="77777777" w:rsidR="006A77CC" w:rsidRDefault="006A77CC" w:rsidP="001716AD">
      <w:pPr>
        <w:spacing w:after="0" w:line="240" w:lineRule="auto"/>
      </w:pPr>
      <w:r>
        <w:separator/>
      </w:r>
    </w:p>
  </w:endnote>
  <w:endnote w:type="continuationSeparator" w:id="0">
    <w:p w14:paraId="0D76FFE4" w14:textId="77777777" w:rsidR="006A77CC" w:rsidRDefault="006A77CC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E3DF" w14:textId="77777777" w:rsidR="006A77CC" w:rsidRDefault="006A77CC" w:rsidP="001716AD">
      <w:pPr>
        <w:spacing w:after="0" w:line="240" w:lineRule="auto"/>
      </w:pPr>
      <w:r>
        <w:separator/>
      </w:r>
    </w:p>
  </w:footnote>
  <w:footnote w:type="continuationSeparator" w:id="0">
    <w:p w14:paraId="71C7607C" w14:textId="77777777" w:rsidR="006A77CC" w:rsidRDefault="006A77CC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3490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30C5"/>
    <w:rsid w:val="002B32E2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3E7D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5F8B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54FAD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95F58"/>
    <w:rsid w:val="006A5CC1"/>
    <w:rsid w:val="006A77CC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6E7A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8649F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87E81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5C8F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720E7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EF4F70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27DB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3</cp:revision>
  <cp:lastPrinted>2019-05-27T04:25:00Z</cp:lastPrinted>
  <dcterms:created xsi:type="dcterms:W3CDTF">2023-05-29T05:19:00Z</dcterms:created>
  <dcterms:modified xsi:type="dcterms:W3CDTF">2023-05-29T06:07:00Z</dcterms:modified>
</cp:coreProperties>
</file>